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AC" w:rsidRPr="00E24883" w:rsidRDefault="001D77AC" w:rsidP="001D77AC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0"/>
          <w:szCs w:val="20"/>
        </w:rPr>
      </w:pPr>
      <w:r w:rsidRPr="00E24883">
        <w:rPr>
          <w:rFonts w:eastAsia="Batang" w:cs="Times New Roman"/>
          <w:b/>
          <w:sz w:val="20"/>
          <w:szCs w:val="20"/>
        </w:rPr>
        <w:t>ANEXO II – Modelo de Proposta</w:t>
      </w:r>
    </w:p>
    <w:p w:rsidR="001D77AC" w:rsidRPr="00E24883" w:rsidRDefault="001D77AC" w:rsidP="001D77AC">
      <w:pPr>
        <w:pStyle w:val="Default"/>
        <w:tabs>
          <w:tab w:val="left" w:pos="709"/>
        </w:tabs>
        <w:spacing w:before="120" w:after="0" w:line="240" w:lineRule="auto"/>
        <w:jc w:val="center"/>
        <w:rPr>
          <w:rFonts w:cs="Times New Roman"/>
          <w:color w:val="000000"/>
          <w:sz w:val="20"/>
          <w:szCs w:val="20"/>
        </w:rPr>
      </w:pPr>
      <w:r w:rsidRPr="00E24883">
        <w:rPr>
          <w:b/>
          <w:sz w:val="20"/>
          <w:szCs w:val="20"/>
        </w:rPr>
        <w:t>Pregão Eletrônico nº 06/2018 – Processo Administrativo nº  403/2017</w:t>
      </w:r>
    </w:p>
    <w:p w:rsidR="001D77AC" w:rsidRPr="00E24883" w:rsidRDefault="001D77AC" w:rsidP="001D77AC">
      <w:pPr>
        <w:pStyle w:val="Default"/>
        <w:spacing w:before="120" w:after="0" w:line="240" w:lineRule="auto"/>
        <w:jc w:val="center"/>
        <w:rPr>
          <w:rFonts w:eastAsia="Batang" w:cs="Times New Roman"/>
          <w:b/>
          <w:sz w:val="20"/>
          <w:szCs w:val="20"/>
        </w:rPr>
      </w:pPr>
    </w:p>
    <w:p w:rsidR="001D77AC" w:rsidRPr="00E24883" w:rsidRDefault="001D77AC" w:rsidP="001D77AC">
      <w:pPr>
        <w:pStyle w:val="Default"/>
        <w:spacing w:after="0"/>
        <w:rPr>
          <w:rFonts w:eastAsia="Batang" w:cs="Times New Roman"/>
          <w:sz w:val="20"/>
          <w:szCs w:val="20"/>
        </w:rPr>
      </w:pPr>
      <w:r w:rsidRPr="00E24883">
        <w:rPr>
          <w:rFonts w:eastAsia="Batang" w:cs="Times New Roman"/>
          <w:b/>
          <w:sz w:val="20"/>
          <w:szCs w:val="20"/>
        </w:rPr>
        <w:t>Razão Social e CNPJ:</w:t>
      </w:r>
      <w:r w:rsidRPr="00E24883">
        <w:rPr>
          <w:rFonts w:eastAsia="Batang" w:cs="Times New Roman"/>
          <w:sz w:val="20"/>
          <w:szCs w:val="20"/>
        </w:rPr>
        <w:t xml:space="preserve"> </w:t>
      </w:r>
      <w:r w:rsidRPr="00E24883">
        <w:rPr>
          <w:rFonts w:eastAsia="Batang" w:cs="Times New Roman"/>
          <w:b/>
          <w:sz w:val="20"/>
          <w:szCs w:val="20"/>
        </w:rPr>
        <w:t>________________________________________________________________</w:t>
      </w:r>
    </w:p>
    <w:p w:rsidR="001D77AC" w:rsidRPr="00E24883" w:rsidRDefault="001D77AC" w:rsidP="001D77AC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E24883">
        <w:rPr>
          <w:rFonts w:eastAsia="Batang" w:cs="Times New Roman"/>
          <w:b/>
          <w:sz w:val="20"/>
          <w:szCs w:val="20"/>
        </w:rPr>
        <w:t>Endereço: _________________________________________________________________________</w:t>
      </w:r>
    </w:p>
    <w:p w:rsidR="001D77AC" w:rsidRPr="00E24883" w:rsidRDefault="001D77AC" w:rsidP="001D77AC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E24883">
        <w:rPr>
          <w:rFonts w:eastAsia="Batang" w:cs="Times New Roman"/>
          <w:b/>
          <w:sz w:val="20"/>
          <w:szCs w:val="20"/>
        </w:rPr>
        <w:t>Telefone Fixo: ________________________ Telefone Celular:_______________________________</w:t>
      </w:r>
    </w:p>
    <w:p w:rsidR="001D77AC" w:rsidRPr="00E24883" w:rsidRDefault="001D77AC" w:rsidP="001D77AC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  <w:r w:rsidRPr="00E24883">
        <w:rPr>
          <w:rFonts w:eastAsia="Batang" w:cs="Times New Roman"/>
          <w:b/>
          <w:sz w:val="20"/>
          <w:szCs w:val="20"/>
        </w:rPr>
        <w:t>Email: ____________________________________________________________________________</w:t>
      </w:r>
    </w:p>
    <w:p w:rsidR="001D77AC" w:rsidRPr="00E24883" w:rsidRDefault="001D77AC" w:rsidP="001D77AC">
      <w:pPr>
        <w:pStyle w:val="Default"/>
        <w:spacing w:after="0"/>
        <w:rPr>
          <w:rFonts w:eastAsia="Batang" w:cs="Times New Roman"/>
          <w:b/>
          <w:sz w:val="20"/>
          <w:szCs w:val="20"/>
        </w:rPr>
      </w:pPr>
    </w:p>
    <w:p w:rsidR="001D77AC" w:rsidRPr="00E24883" w:rsidRDefault="001D77AC" w:rsidP="001D77AC">
      <w:pPr>
        <w:pStyle w:val="Default"/>
        <w:spacing w:after="0" w:line="240" w:lineRule="auto"/>
        <w:rPr>
          <w:rFonts w:eastAsia="Batang" w:cs="Times New Roman"/>
          <w:sz w:val="20"/>
          <w:szCs w:val="20"/>
        </w:rPr>
      </w:pPr>
      <w:r w:rsidRPr="00E24883">
        <w:rPr>
          <w:rFonts w:eastAsia="Batang" w:cs="Times New Roman"/>
          <w:sz w:val="20"/>
          <w:szCs w:val="20"/>
        </w:rPr>
        <w:t>Validade da Proposta: _______________ (mínimo de 60 dias, podendo ser maior caso a Licitante assim ofereça).</w:t>
      </w:r>
    </w:p>
    <w:p w:rsidR="001D77AC" w:rsidRPr="00E24883" w:rsidRDefault="001D77AC" w:rsidP="001D77AC">
      <w:pPr>
        <w:pStyle w:val="Default"/>
        <w:spacing w:after="0" w:line="240" w:lineRule="auto"/>
        <w:rPr>
          <w:rFonts w:eastAsia="Batang" w:cs="Times New Roman"/>
          <w:b/>
          <w:sz w:val="20"/>
          <w:szCs w:val="20"/>
        </w:rPr>
      </w:pPr>
    </w:p>
    <w:p w:rsidR="001D77AC" w:rsidRPr="00E24883" w:rsidRDefault="001D77AC" w:rsidP="001D77AC">
      <w:pPr>
        <w:pStyle w:val="Default"/>
        <w:spacing w:after="0" w:line="240" w:lineRule="auto"/>
        <w:jc w:val="both"/>
        <w:rPr>
          <w:bCs/>
          <w:sz w:val="20"/>
          <w:szCs w:val="20"/>
        </w:rPr>
      </w:pPr>
      <w:r w:rsidRPr="00E24883">
        <w:rPr>
          <w:rFonts w:cs="Times New Roman"/>
          <w:bCs/>
          <w:sz w:val="20"/>
          <w:szCs w:val="20"/>
        </w:rPr>
        <w:t>Fontes de alimentação para microcomputadores do tipo SFF (</w:t>
      </w:r>
      <w:r w:rsidRPr="00E24883">
        <w:rPr>
          <w:rFonts w:cs="Times New Roman"/>
          <w:bCs/>
          <w:i/>
          <w:sz w:val="20"/>
          <w:szCs w:val="20"/>
        </w:rPr>
        <w:t xml:space="preserve">small </w:t>
      </w:r>
      <w:proofErr w:type="spellStart"/>
      <w:r w:rsidRPr="00E24883">
        <w:rPr>
          <w:rFonts w:cs="Times New Roman"/>
          <w:bCs/>
          <w:i/>
          <w:sz w:val="20"/>
          <w:szCs w:val="20"/>
        </w:rPr>
        <w:t>form</w:t>
      </w:r>
      <w:proofErr w:type="spellEnd"/>
      <w:r w:rsidRPr="00E24883">
        <w:rPr>
          <w:rFonts w:cs="Times New Roman"/>
          <w:bCs/>
          <w:i/>
          <w:sz w:val="20"/>
          <w:szCs w:val="20"/>
        </w:rPr>
        <w:t xml:space="preserve"> </w:t>
      </w:r>
      <w:proofErr w:type="spellStart"/>
      <w:r w:rsidRPr="00E24883">
        <w:rPr>
          <w:rFonts w:cs="Times New Roman"/>
          <w:bCs/>
          <w:i/>
          <w:sz w:val="20"/>
          <w:szCs w:val="20"/>
        </w:rPr>
        <w:t>factory</w:t>
      </w:r>
      <w:proofErr w:type="spellEnd"/>
      <w:r w:rsidRPr="00E24883">
        <w:rPr>
          <w:rFonts w:cs="Times New Roman"/>
          <w:bCs/>
          <w:sz w:val="20"/>
          <w:szCs w:val="20"/>
        </w:rPr>
        <w:t>).</w:t>
      </w:r>
    </w:p>
    <w:p w:rsidR="001D77AC" w:rsidRDefault="001D77AC" w:rsidP="001D77AC">
      <w:pPr>
        <w:pStyle w:val="Default"/>
        <w:spacing w:before="120" w:after="0" w:line="240" w:lineRule="auto"/>
        <w:ind w:firstLine="709"/>
        <w:jc w:val="both"/>
        <w:rPr>
          <w:bCs/>
          <w:sz w:val="21"/>
          <w:szCs w:val="21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6754"/>
        <w:gridCol w:w="1134"/>
        <w:gridCol w:w="992"/>
      </w:tblGrid>
      <w:tr w:rsidR="001D77AC" w:rsidRPr="00287B08" w:rsidTr="008B273D">
        <w:tc>
          <w:tcPr>
            <w:tcW w:w="619" w:type="dxa"/>
            <w:shd w:val="clear" w:color="auto" w:fill="D9D9D9"/>
            <w:vAlign w:val="center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Item</w:t>
            </w:r>
          </w:p>
        </w:tc>
        <w:tc>
          <w:tcPr>
            <w:tcW w:w="6754" w:type="dxa"/>
            <w:shd w:val="clear" w:color="auto" w:fill="D9D9D9"/>
            <w:vAlign w:val="center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Descrição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Valor Unitário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Valor Total</w:t>
            </w:r>
          </w:p>
        </w:tc>
      </w:tr>
      <w:tr w:rsidR="001D77AC" w:rsidRPr="00287B08" w:rsidTr="008B273D">
        <w:trPr>
          <w:trHeight w:val="1824"/>
        </w:trPr>
        <w:tc>
          <w:tcPr>
            <w:tcW w:w="619" w:type="dxa"/>
            <w:vAlign w:val="center"/>
          </w:tcPr>
          <w:p w:rsidR="001D77AC" w:rsidRPr="007602B4" w:rsidRDefault="001D77AC" w:rsidP="008B27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602B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1D77AC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>Fonte de alimentação original do fabricante ou c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ompatível nova para microcomputador.</w:t>
            </w:r>
          </w:p>
          <w:p w:rsidR="001D77AC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82135E">
              <w:rPr>
                <w:rFonts w:eastAsia="Times New Roman"/>
                <w:sz w:val="20"/>
                <w:szCs w:val="20"/>
                <w:lang w:val="en-US" w:eastAsia="pt-BR"/>
              </w:rPr>
              <w:t>Fabricante: HP.  Modelo: dc7900SFF (</w:t>
            </w:r>
            <w:r w:rsidRPr="0082135E">
              <w:rPr>
                <w:rFonts w:eastAsia="Times New Roman"/>
                <w:i/>
                <w:iCs/>
                <w:sz w:val="20"/>
                <w:szCs w:val="20"/>
                <w:lang w:val="en-US" w:eastAsia="pt-BR"/>
              </w:rPr>
              <w:t>small form factory</w:t>
            </w:r>
            <w:r w:rsidRPr="0082135E">
              <w:rPr>
                <w:rFonts w:eastAsia="Times New Roman"/>
                <w:sz w:val="20"/>
                <w:szCs w:val="20"/>
                <w:lang w:val="en-US" w:eastAsia="pt-BR"/>
              </w:rPr>
              <w:t xml:space="preserve">). </w:t>
            </w:r>
            <w:r w:rsidRPr="007B493B">
              <w:rPr>
                <w:rFonts w:eastAsia="Times New Roman"/>
                <w:sz w:val="20"/>
                <w:szCs w:val="20"/>
                <w:lang w:eastAsia="pt-BR"/>
              </w:rPr>
              <w:t>240W. Voltagem bivolt: 100-240V~5A. 50-60Hz.</w:t>
            </w:r>
          </w:p>
          <w:p w:rsidR="001D77AC" w:rsidRPr="007B493B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proofErr w:type="spellStart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>Part</w:t>
            </w:r>
            <w:proofErr w:type="spellEnd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>Number</w:t>
            </w:r>
            <w:proofErr w:type="spellEnd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>: 455324-001 ou 460888-001.</w:t>
            </w:r>
          </w:p>
          <w:p w:rsidR="001D77AC" w:rsidRPr="007602B4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Para fonte do tipo compatível, o modelo fornecido deverá possuir certificado da Inmetro ou possuir o selo de certificação 80 </w:t>
            </w:r>
            <w:proofErr w:type="spellStart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>Plus</w:t>
            </w:r>
            <w:proofErr w:type="spellEnd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 na categoria Standard/White ou superior, devidamente cadastrado no site: www.80plus.com.</w:t>
            </w:r>
            <w:r w:rsidRPr="007602B4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auto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1D77AC" w:rsidRPr="00287B08" w:rsidTr="008B273D">
        <w:trPr>
          <w:trHeight w:val="1742"/>
        </w:trPr>
        <w:tc>
          <w:tcPr>
            <w:tcW w:w="619" w:type="dxa"/>
            <w:vAlign w:val="center"/>
          </w:tcPr>
          <w:p w:rsidR="001D77AC" w:rsidRPr="007602B4" w:rsidRDefault="001D77AC" w:rsidP="008B27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602B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1D77AC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Fonte de alimentação original do fabricante ou compatível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nova </w:t>
            </w:r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para microcomputador. </w:t>
            </w:r>
          </w:p>
          <w:p w:rsidR="001D77AC" w:rsidRPr="007B493B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>Fabricante: HP.  Modelo: Compaq 8200 Elite SFF (</w:t>
            </w:r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 xml:space="preserve">small </w:t>
            </w:r>
            <w:proofErr w:type="spellStart"/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>form</w:t>
            </w:r>
            <w:proofErr w:type="spellEnd"/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>factory</w:t>
            </w:r>
            <w:proofErr w:type="spellEnd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). 240W. Voltagem bivolt: 100-240V~4A. 50-60Hz. </w:t>
            </w:r>
            <w:proofErr w:type="spellStart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>Part</w:t>
            </w:r>
            <w:proofErr w:type="spellEnd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>Number</w:t>
            </w:r>
            <w:proofErr w:type="spellEnd"/>
            <w:r w:rsidRPr="007602B4">
              <w:rPr>
                <w:rFonts w:eastAsia="Times New Roman"/>
                <w:sz w:val="20"/>
                <w:szCs w:val="20"/>
                <w:lang w:eastAsia="pt-BR"/>
              </w:rPr>
              <w:t>: 611481-001 ou 613762-001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.</w:t>
            </w:r>
          </w:p>
          <w:p w:rsidR="001D77AC" w:rsidRPr="007602B4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Para fonte do tipo compatível, o modelo fornecido deverá possuir certificado da Inmetro ou possuir o selo de certificação 80 </w:t>
            </w:r>
            <w:proofErr w:type="spellStart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>Plus</w:t>
            </w:r>
            <w:proofErr w:type="spellEnd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 na categoria Standard/White ou superior, devidamente cadastrado no site: www.80plus.com.</w:t>
            </w:r>
          </w:p>
        </w:tc>
        <w:tc>
          <w:tcPr>
            <w:tcW w:w="1134" w:type="dxa"/>
            <w:shd w:val="clear" w:color="auto" w:fill="auto"/>
          </w:tcPr>
          <w:p w:rsidR="001D77AC" w:rsidRPr="00287B08" w:rsidRDefault="001D77AC" w:rsidP="008B273D">
            <w:pPr>
              <w:pStyle w:val="Default"/>
              <w:tabs>
                <w:tab w:val="left" w:pos="1352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ab/>
            </w:r>
          </w:p>
        </w:tc>
        <w:tc>
          <w:tcPr>
            <w:tcW w:w="992" w:type="dxa"/>
            <w:shd w:val="clear" w:color="auto" w:fill="FFFFFF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  <w:tr w:rsidR="001D77AC" w:rsidRPr="00287B08" w:rsidTr="008B273D">
        <w:trPr>
          <w:trHeight w:val="1802"/>
        </w:trPr>
        <w:tc>
          <w:tcPr>
            <w:tcW w:w="619" w:type="dxa"/>
            <w:vAlign w:val="center"/>
          </w:tcPr>
          <w:p w:rsidR="001D77AC" w:rsidRPr="007602B4" w:rsidRDefault="001D77AC" w:rsidP="008B273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</w:pPr>
            <w:r w:rsidRPr="007602B4">
              <w:rPr>
                <w:rFonts w:eastAsia="Times New Roman"/>
                <w:b/>
                <w:bCs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6754" w:type="dxa"/>
            <w:shd w:val="clear" w:color="auto" w:fill="auto"/>
            <w:vAlign w:val="center"/>
          </w:tcPr>
          <w:p w:rsidR="001D77AC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>Fonte de alimentação original do fabricante ou compatível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 xml:space="preserve"> nova</w:t>
            </w:r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 para microcomputador.  </w:t>
            </w:r>
          </w:p>
          <w:p w:rsidR="001D77AC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>Fabricante: Positivo. Modelo: D570 SFF (</w:t>
            </w:r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 xml:space="preserve">small </w:t>
            </w:r>
            <w:proofErr w:type="spellStart"/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>form</w:t>
            </w:r>
            <w:proofErr w:type="spellEnd"/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7B493B">
              <w:rPr>
                <w:rFonts w:eastAsia="Times New Roman"/>
                <w:i/>
                <w:iCs/>
                <w:sz w:val="20"/>
                <w:szCs w:val="20"/>
                <w:lang w:eastAsia="pt-BR"/>
              </w:rPr>
              <w:t>factory</w:t>
            </w:r>
            <w:proofErr w:type="spellEnd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>). TFX 300W. Voltagem bivolt: 100-240V~5A. 50-60Hz.</w:t>
            </w:r>
          </w:p>
          <w:p w:rsidR="001D77AC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Modelo da fonte: SS-300TFX V.C2W SEASO </w:t>
            </w:r>
            <w:r>
              <w:rPr>
                <w:rFonts w:eastAsia="Times New Roman"/>
                <w:sz w:val="20"/>
                <w:szCs w:val="20"/>
                <w:lang w:eastAsia="pt-BR"/>
              </w:rPr>
              <w:t>AUT. Código da peça: 11095436.</w:t>
            </w:r>
          </w:p>
          <w:p w:rsidR="001D77AC" w:rsidRPr="007602B4" w:rsidRDefault="001D77AC" w:rsidP="008B273D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t-BR"/>
              </w:rPr>
            </w:pPr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Para fonte do tipo compatível, o modelo fornecido deverá possuir certificado da Inmetro ou possuir o selo de certificação 80 </w:t>
            </w:r>
            <w:proofErr w:type="spellStart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>Plus</w:t>
            </w:r>
            <w:proofErr w:type="spellEnd"/>
            <w:r w:rsidRPr="007B493B">
              <w:rPr>
                <w:rFonts w:eastAsia="Times New Roman"/>
                <w:sz w:val="20"/>
                <w:szCs w:val="20"/>
                <w:lang w:eastAsia="pt-BR"/>
              </w:rPr>
              <w:t xml:space="preserve"> na categoria Standard/White ou superior, devidamente cadastrado no site: www.80plus.com.</w:t>
            </w:r>
          </w:p>
        </w:tc>
        <w:tc>
          <w:tcPr>
            <w:tcW w:w="1134" w:type="dxa"/>
            <w:shd w:val="clear" w:color="auto" w:fill="auto"/>
          </w:tcPr>
          <w:p w:rsidR="001D77AC" w:rsidRDefault="001D77AC" w:rsidP="008B273D">
            <w:pPr>
              <w:pStyle w:val="Default"/>
              <w:tabs>
                <w:tab w:val="left" w:pos="1352"/>
              </w:tabs>
              <w:spacing w:after="0" w:line="240" w:lineRule="auto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992" w:type="dxa"/>
            <w:shd w:val="clear" w:color="auto" w:fill="FFFFFF"/>
          </w:tcPr>
          <w:p w:rsidR="001D77AC" w:rsidRPr="00287B08" w:rsidRDefault="001D77AC" w:rsidP="008B273D">
            <w:pPr>
              <w:pStyle w:val="Default"/>
              <w:tabs>
                <w:tab w:val="left" w:pos="709"/>
              </w:tabs>
              <w:spacing w:after="0" w:line="240" w:lineRule="auto"/>
              <w:jc w:val="center"/>
              <w:rPr>
                <w:rFonts w:cs="Times New Roman"/>
                <w:sz w:val="21"/>
                <w:szCs w:val="21"/>
              </w:rPr>
            </w:pPr>
          </w:p>
        </w:tc>
      </w:tr>
    </w:tbl>
    <w:p w:rsidR="001D77AC" w:rsidRDefault="001D77AC" w:rsidP="001D77AC">
      <w:pPr>
        <w:pStyle w:val="Default"/>
        <w:spacing w:before="120" w:after="0" w:line="240" w:lineRule="auto"/>
        <w:jc w:val="both"/>
        <w:rPr>
          <w:rFonts w:eastAsia="Batang" w:cs="Times New Roman"/>
          <w:sz w:val="20"/>
          <w:szCs w:val="20"/>
        </w:rPr>
      </w:pPr>
      <w:r w:rsidRPr="00E24883">
        <w:rPr>
          <w:rFonts w:eastAsia="Batang" w:cs="Times New Roman"/>
          <w:b/>
          <w:sz w:val="20"/>
          <w:szCs w:val="20"/>
        </w:rPr>
        <w:t xml:space="preserve">Valor total da contratação: </w:t>
      </w:r>
      <w:r w:rsidRPr="00E24883">
        <w:rPr>
          <w:rFonts w:eastAsia="Batang" w:cs="Times New Roman"/>
          <w:sz w:val="20"/>
          <w:szCs w:val="20"/>
        </w:rPr>
        <w:t>R$ ________________</w:t>
      </w:r>
    </w:p>
    <w:p w:rsidR="001D77AC" w:rsidRPr="00E24883" w:rsidRDefault="001D77AC" w:rsidP="001D77AC">
      <w:pPr>
        <w:pStyle w:val="Default"/>
        <w:spacing w:before="120" w:after="0" w:line="240" w:lineRule="auto"/>
        <w:jc w:val="both"/>
        <w:rPr>
          <w:rFonts w:eastAsia="Batang" w:cs="Times New Roman"/>
          <w:sz w:val="20"/>
          <w:szCs w:val="20"/>
        </w:rPr>
      </w:pPr>
    </w:p>
    <w:p w:rsidR="001D77AC" w:rsidRDefault="001D77AC" w:rsidP="001D77AC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  <w:r w:rsidRPr="00E24883">
        <w:rPr>
          <w:rFonts w:eastAsia="Batang" w:cs="Times New Roman"/>
          <w:sz w:val="20"/>
          <w:szCs w:val="20"/>
        </w:rPr>
        <w:t>Local e Data</w:t>
      </w:r>
    </w:p>
    <w:p w:rsidR="001D77AC" w:rsidRPr="00E24883" w:rsidRDefault="001D77AC" w:rsidP="001D77AC">
      <w:pPr>
        <w:pStyle w:val="Default"/>
        <w:spacing w:before="120" w:after="0" w:line="240" w:lineRule="auto"/>
        <w:jc w:val="center"/>
        <w:rPr>
          <w:rFonts w:eastAsia="Batang" w:cs="Times New Roman"/>
          <w:sz w:val="20"/>
          <w:szCs w:val="20"/>
        </w:rPr>
      </w:pPr>
    </w:p>
    <w:p w:rsidR="001D77AC" w:rsidRPr="00E24883" w:rsidRDefault="001D77AC" w:rsidP="001D77AC">
      <w:pPr>
        <w:pStyle w:val="Default"/>
        <w:spacing w:after="0" w:line="240" w:lineRule="auto"/>
        <w:jc w:val="center"/>
        <w:rPr>
          <w:rFonts w:eastAsia="Batang" w:cs="Times New Roman"/>
          <w:sz w:val="20"/>
          <w:szCs w:val="20"/>
        </w:rPr>
      </w:pPr>
      <w:r w:rsidRPr="00E24883">
        <w:rPr>
          <w:rFonts w:eastAsia="Batang" w:cs="Times New Roman"/>
          <w:sz w:val="20"/>
          <w:szCs w:val="20"/>
        </w:rPr>
        <w:t>__________________________________________</w:t>
      </w:r>
    </w:p>
    <w:p w:rsidR="001D77AC" w:rsidRDefault="001D77AC" w:rsidP="001D77AC">
      <w:pPr>
        <w:pStyle w:val="Default"/>
        <w:spacing w:after="0" w:line="240" w:lineRule="auto"/>
        <w:jc w:val="center"/>
        <w:rPr>
          <w:rFonts w:eastAsia="Batang" w:cs="Times New Roman"/>
          <w:sz w:val="20"/>
          <w:szCs w:val="20"/>
        </w:rPr>
      </w:pPr>
      <w:r w:rsidRPr="00E24883">
        <w:rPr>
          <w:rFonts w:eastAsia="Batang" w:cs="Times New Roman"/>
          <w:sz w:val="20"/>
          <w:szCs w:val="20"/>
        </w:rPr>
        <w:t>Nome completo e Assinatura do Representante Legal</w:t>
      </w:r>
    </w:p>
    <w:p w:rsidR="001D77AC" w:rsidRPr="00E24883" w:rsidRDefault="001D77AC" w:rsidP="001D77AC">
      <w:pPr>
        <w:pStyle w:val="Default"/>
        <w:spacing w:after="0" w:line="240" w:lineRule="auto"/>
        <w:jc w:val="center"/>
        <w:rPr>
          <w:rFonts w:eastAsia="Batang" w:cs="Times New Roman"/>
          <w:sz w:val="20"/>
          <w:szCs w:val="20"/>
        </w:rPr>
      </w:pPr>
    </w:p>
    <w:p w:rsidR="006528FC" w:rsidRDefault="001D77AC" w:rsidP="001D77AC">
      <w:pPr>
        <w:jc w:val="center"/>
      </w:pPr>
      <w:r w:rsidRPr="00E24883">
        <w:rPr>
          <w:rFonts w:eastAsia="Batang"/>
          <w:b/>
          <w:sz w:val="20"/>
          <w:szCs w:val="20"/>
        </w:rPr>
        <w:t>*OBS: SOMENTE DEVEM SER PREENCHIDOS OS CAMPOS DOS ITENS REFERENTES AOS ITENS/GRUPOS PARA OS QUAIS A LICITANTE POSSUI PROPOSTA MELHOR CLASSIFICADA</w:t>
      </w:r>
    </w:p>
    <w:sectPr w:rsidR="006528FC" w:rsidSect="00ED6F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D77AC"/>
    <w:rsid w:val="001928C7"/>
    <w:rsid w:val="001D77AC"/>
    <w:rsid w:val="006F09EE"/>
    <w:rsid w:val="00ED6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7A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D77AC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372</Words>
  <Characters>2013</Characters>
  <Application>Microsoft Office Word</Application>
  <DocSecurity>0</DocSecurity>
  <Lines>16</Lines>
  <Paragraphs>4</Paragraphs>
  <ScaleCrop>false</ScaleCrop>
  <Company>Conselho Regional de Enfermagem de São Paulo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mariana.aoki</dc:creator>
  <cp:lastModifiedBy>mariana.aoki</cp:lastModifiedBy>
  <cp:revision>1</cp:revision>
  <dcterms:created xsi:type="dcterms:W3CDTF">2018-03-08T18:41:00Z</dcterms:created>
  <dcterms:modified xsi:type="dcterms:W3CDTF">2018-03-08T18:57:00Z</dcterms:modified>
</cp:coreProperties>
</file>